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30D8" w:rsidRDefault="00187D29">
      <w:pPr>
        <w:pBdr>
          <w:top w:val="nil"/>
          <w:left w:val="nil"/>
          <w:bottom w:val="nil"/>
          <w:right w:val="nil"/>
          <w:between w:val="nil"/>
        </w:pBdr>
        <w:jc w:val="center"/>
        <w:rPr>
          <w:b/>
          <w:sz w:val="40"/>
          <w:szCs w:val="40"/>
        </w:rPr>
      </w:pPr>
      <w:bookmarkStart w:id="0" w:name="_GoBack"/>
      <w:bookmarkEnd w:id="0"/>
      <w:r>
        <w:rPr>
          <w:b/>
          <w:sz w:val="40"/>
          <w:szCs w:val="40"/>
        </w:rPr>
        <w:t>Lake Shore Region</w:t>
      </w:r>
    </w:p>
    <w:p w:rsidR="004D30D8" w:rsidRDefault="00187D29">
      <w:pPr>
        <w:pBdr>
          <w:top w:val="nil"/>
          <w:left w:val="nil"/>
          <w:bottom w:val="nil"/>
          <w:right w:val="nil"/>
          <w:between w:val="nil"/>
        </w:pBdr>
        <w:jc w:val="center"/>
        <w:rPr>
          <w:b/>
          <w:sz w:val="40"/>
          <w:szCs w:val="40"/>
        </w:rPr>
      </w:pPr>
      <w:r>
        <w:rPr>
          <w:b/>
          <w:sz w:val="40"/>
          <w:szCs w:val="40"/>
        </w:rPr>
        <w:t>Upper Level Certification Candidates—What to Expect</w:t>
      </w:r>
    </w:p>
    <w:p w:rsidR="004D30D8" w:rsidRDefault="004D30D8">
      <w:pPr>
        <w:pBdr>
          <w:top w:val="nil"/>
          <w:left w:val="nil"/>
          <w:bottom w:val="nil"/>
          <w:right w:val="nil"/>
          <w:between w:val="nil"/>
        </w:pBdr>
        <w:rPr>
          <w:b/>
          <w:sz w:val="40"/>
          <w:szCs w:val="40"/>
        </w:rPr>
      </w:pPr>
    </w:p>
    <w:p w:rsidR="004D30D8" w:rsidRDefault="00187D29">
      <w:pPr>
        <w:pBdr>
          <w:top w:val="nil"/>
          <w:left w:val="nil"/>
          <w:bottom w:val="nil"/>
          <w:right w:val="nil"/>
          <w:between w:val="nil"/>
        </w:pBdr>
        <w:jc w:val="both"/>
        <w:rPr>
          <w:sz w:val="24"/>
          <w:szCs w:val="24"/>
        </w:rPr>
      </w:pPr>
      <w:r>
        <w:rPr>
          <w:sz w:val="24"/>
          <w:szCs w:val="24"/>
        </w:rPr>
        <w:t xml:space="preserve">The first step in the process of upper level testing is to communicate with your parents/guardians, DC, and instructor(s) late in summer or early fall to discuss your goals and schedules to qualify for upper level </w:t>
      </w:r>
      <w:proofErr w:type="spellStart"/>
      <w:r>
        <w:rPr>
          <w:sz w:val="24"/>
          <w:szCs w:val="24"/>
        </w:rPr>
        <w:t>testings</w:t>
      </w:r>
      <w:proofErr w:type="spellEnd"/>
      <w:r>
        <w:rPr>
          <w:sz w:val="24"/>
          <w:szCs w:val="24"/>
        </w:rPr>
        <w:t xml:space="preserve"> </w:t>
      </w:r>
      <w:r>
        <w:rPr>
          <w:b/>
          <w:sz w:val="24"/>
          <w:szCs w:val="24"/>
        </w:rPr>
        <w:t>next year</w:t>
      </w:r>
      <w:r>
        <w:rPr>
          <w:sz w:val="24"/>
          <w:szCs w:val="24"/>
        </w:rPr>
        <w:t>. Club programs do not g</w:t>
      </w:r>
      <w:r>
        <w:rPr>
          <w:sz w:val="24"/>
          <w:szCs w:val="24"/>
        </w:rPr>
        <w:t xml:space="preserve">enerally prepare candidates for upper level </w:t>
      </w:r>
      <w:proofErr w:type="spellStart"/>
      <w:proofErr w:type="gramStart"/>
      <w:r>
        <w:rPr>
          <w:sz w:val="24"/>
          <w:szCs w:val="24"/>
        </w:rPr>
        <w:t>testings</w:t>
      </w:r>
      <w:proofErr w:type="spellEnd"/>
      <w:r>
        <w:rPr>
          <w:sz w:val="24"/>
          <w:szCs w:val="24"/>
        </w:rPr>
        <w:t>,</w:t>
      </w:r>
      <w:proofErr w:type="gramEnd"/>
      <w:r>
        <w:rPr>
          <w:sz w:val="24"/>
          <w:szCs w:val="24"/>
        </w:rPr>
        <w:t xml:space="preserve"> however, many outstanding Lake Shore Region sponsored activities happen year-round to assist UL members in preparing as well as meeting </w:t>
      </w:r>
      <w:r>
        <w:rPr>
          <w:b/>
          <w:sz w:val="24"/>
          <w:szCs w:val="24"/>
        </w:rPr>
        <w:t>LSR Active Participation</w:t>
      </w:r>
      <w:r>
        <w:rPr>
          <w:sz w:val="24"/>
          <w:szCs w:val="24"/>
        </w:rPr>
        <w:t xml:space="preserve"> requirements. Early planning and goal set</w:t>
      </w:r>
      <w:r>
        <w:rPr>
          <w:sz w:val="24"/>
          <w:szCs w:val="24"/>
        </w:rPr>
        <w:t xml:space="preserve">ting is </w:t>
      </w:r>
      <w:proofErr w:type="gramStart"/>
      <w:r>
        <w:rPr>
          <w:sz w:val="24"/>
          <w:szCs w:val="24"/>
        </w:rPr>
        <w:t>key</w:t>
      </w:r>
      <w:proofErr w:type="gramEnd"/>
      <w:r>
        <w:rPr>
          <w:sz w:val="24"/>
          <w:szCs w:val="24"/>
        </w:rPr>
        <w:t xml:space="preserve"> to a successful outcome.</w:t>
      </w:r>
    </w:p>
    <w:p w:rsidR="004D30D8" w:rsidRDefault="004D30D8">
      <w:pPr>
        <w:pBdr>
          <w:top w:val="nil"/>
          <w:left w:val="nil"/>
          <w:bottom w:val="nil"/>
          <w:right w:val="nil"/>
          <w:between w:val="nil"/>
        </w:pBdr>
        <w:jc w:val="both"/>
        <w:rPr>
          <w:sz w:val="24"/>
          <w:szCs w:val="24"/>
        </w:rPr>
      </w:pPr>
    </w:p>
    <w:p w:rsidR="004D30D8" w:rsidRDefault="00187D29">
      <w:pPr>
        <w:pBdr>
          <w:top w:val="nil"/>
          <w:left w:val="nil"/>
          <w:bottom w:val="nil"/>
          <w:right w:val="nil"/>
          <w:between w:val="nil"/>
        </w:pBdr>
        <w:jc w:val="both"/>
        <w:rPr>
          <w:sz w:val="24"/>
          <w:szCs w:val="24"/>
        </w:rPr>
      </w:pPr>
      <w:r>
        <w:rPr>
          <w:sz w:val="24"/>
          <w:szCs w:val="24"/>
        </w:rPr>
        <w:t xml:space="preserve"> Candidates should be taking regular instruction outside of Pony Club group lessons and should be riding and participating regularly in order to be able to sufficiently benefit from assessments and preps at the level b</w:t>
      </w:r>
      <w:r>
        <w:rPr>
          <w:sz w:val="24"/>
          <w:szCs w:val="24"/>
        </w:rPr>
        <w:t xml:space="preserve">eing sought. </w:t>
      </w:r>
    </w:p>
    <w:p w:rsidR="004D30D8" w:rsidRDefault="004D30D8">
      <w:pPr>
        <w:pBdr>
          <w:top w:val="nil"/>
          <w:left w:val="nil"/>
          <w:bottom w:val="nil"/>
          <w:right w:val="nil"/>
          <w:between w:val="nil"/>
        </w:pBdr>
        <w:jc w:val="both"/>
        <w:rPr>
          <w:sz w:val="24"/>
          <w:szCs w:val="24"/>
        </w:rPr>
      </w:pPr>
    </w:p>
    <w:p w:rsidR="004D30D8" w:rsidRDefault="00187D29">
      <w:pPr>
        <w:pBdr>
          <w:top w:val="nil"/>
          <w:left w:val="nil"/>
          <w:bottom w:val="nil"/>
          <w:right w:val="nil"/>
          <w:between w:val="nil"/>
        </w:pBdr>
        <w:jc w:val="both"/>
        <w:rPr>
          <w:sz w:val="24"/>
          <w:szCs w:val="24"/>
        </w:rPr>
      </w:pPr>
      <w:r>
        <w:rPr>
          <w:sz w:val="24"/>
          <w:szCs w:val="24"/>
        </w:rPr>
        <w:t>Locations for the assessments/preps will be determined based on the availability of facilities, accommodations and location of the majority of candidates. This can vary from year to year. Costs will be based on the number of candidates parti</w:t>
      </w:r>
      <w:r>
        <w:rPr>
          <w:sz w:val="24"/>
          <w:szCs w:val="24"/>
        </w:rPr>
        <w:t xml:space="preserve">cipating. LSR candidates are expected to prep in the Lake Shore Region, as budgets and scheduling are based on the number of declared candidates in any given year. </w:t>
      </w:r>
    </w:p>
    <w:p w:rsidR="004D30D8" w:rsidRDefault="004D30D8">
      <w:pPr>
        <w:pBdr>
          <w:top w:val="nil"/>
          <w:left w:val="nil"/>
          <w:bottom w:val="nil"/>
          <w:right w:val="nil"/>
          <w:between w:val="nil"/>
        </w:pBdr>
        <w:jc w:val="both"/>
        <w:rPr>
          <w:sz w:val="24"/>
          <w:szCs w:val="24"/>
        </w:rPr>
      </w:pPr>
    </w:p>
    <w:p w:rsidR="004D30D8" w:rsidRDefault="00187D29">
      <w:pPr>
        <w:pBdr>
          <w:top w:val="nil"/>
          <w:left w:val="nil"/>
          <w:bottom w:val="nil"/>
          <w:right w:val="nil"/>
          <w:between w:val="nil"/>
        </w:pBdr>
        <w:jc w:val="both"/>
        <w:rPr>
          <w:sz w:val="24"/>
          <w:szCs w:val="24"/>
        </w:rPr>
      </w:pPr>
      <w:r>
        <w:rPr>
          <w:sz w:val="24"/>
          <w:szCs w:val="24"/>
        </w:rPr>
        <w:t xml:space="preserve">Upper level </w:t>
      </w:r>
      <w:proofErr w:type="spellStart"/>
      <w:r>
        <w:rPr>
          <w:sz w:val="24"/>
          <w:szCs w:val="24"/>
        </w:rPr>
        <w:t>testings</w:t>
      </w:r>
      <w:proofErr w:type="spellEnd"/>
      <w:r>
        <w:rPr>
          <w:sz w:val="24"/>
          <w:szCs w:val="24"/>
        </w:rPr>
        <w:t xml:space="preserve"> have traditionally been held in the spring or summer in Lake Shore Re</w:t>
      </w:r>
      <w:r>
        <w:rPr>
          <w:sz w:val="24"/>
          <w:szCs w:val="24"/>
        </w:rPr>
        <w:t xml:space="preserve">gion. Not all test levels may be offered by our region due to numbers of candidates and criteria set by the national testing </w:t>
      </w:r>
      <w:proofErr w:type="gramStart"/>
      <w:r>
        <w:rPr>
          <w:sz w:val="24"/>
          <w:szCs w:val="24"/>
        </w:rPr>
        <w:t>committee</w:t>
      </w:r>
      <w:proofErr w:type="gramEnd"/>
      <w:r>
        <w:rPr>
          <w:sz w:val="24"/>
          <w:szCs w:val="24"/>
        </w:rPr>
        <w:t>. You may have to travel to another region to take your test. Consult the USPC website for more information.</w:t>
      </w:r>
    </w:p>
    <w:p w:rsidR="004D30D8" w:rsidRDefault="004D30D8">
      <w:pPr>
        <w:pBdr>
          <w:top w:val="nil"/>
          <w:left w:val="nil"/>
          <w:bottom w:val="nil"/>
          <w:right w:val="nil"/>
          <w:between w:val="nil"/>
        </w:pBdr>
        <w:jc w:val="both"/>
        <w:rPr>
          <w:sz w:val="24"/>
          <w:szCs w:val="24"/>
        </w:rPr>
      </w:pPr>
    </w:p>
    <w:p w:rsidR="004D30D8" w:rsidRDefault="00187D29">
      <w:pPr>
        <w:pBdr>
          <w:top w:val="nil"/>
          <w:left w:val="nil"/>
          <w:bottom w:val="nil"/>
          <w:right w:val="nil"/>
          <w:between w:val="nil"/>
        </w:pBdr>
        <w:rPr>
          <w:b/>
          <w:sz w:val="32"/>
          <w:szCs w:val="32"/>
        </w:rPr>
      </w:pPr>
      <w:r>
        <w:rPr>
          <w:b/>
          <w:sz w:val="32"/>
          <w:szCs w:val="32"/>
        </w:rPr>
        <w:t>Fees to Expe</w:t>
      </w:r>
      <w:r>
        <w:rPr>
          <w:b/>
          <w:sz w:val="32"/>
          <w:szCs w:val="32"/>
        </w:rPr>
        <w:t>ct</w:t>
      </w:r>
    </w:p>
    <w:p w:rsidR="004D30D8" w:rsidRDefault="00187D29">
      <w:pPr>
        <w:numPr>
          <w:ilvl w:val="0"/>
          <w:numId w:val="2"/>
        </w:numPr>
        <w:pBdr>
          <w:top w:val="nil"/>
          <w:left w:val="nil"/>
          <w:bottom w:val="nil"/>
          <w:right w:val="nil"/>
          <w:between w:val="nil"/>
        </w:pBdr>
        <w:jc w:val="both"/>
      </w:pPr>
      <w:r>
        <w:rPr>
          <w:sz w:val="24"/>
          <w:szCs w:val="24"/>
        </w:rPr>
        <w:t>National Application Fee:  $160 to $260 per test, depending on test.</w:t>
      </w:r>
    </w:p>
    <w:p w:rsidR="004D30D8" w:rsidRDefault="00187D29">
      <w:pPr>
        <w:numPr>
          <w:ilvl w:val="0"/>
          <w:numId w:val="2"/>
        </w:numPr>
        <w:pBdr>
          <w:top w:val="nil"/>
          <w:left w:val="nil"/>
          <w:bottom w:val="nil"/>
          <w:right w:val="nil"/>
          <w:between w:val="nil"/>
        </w:pBdr>
        <w:jc w:val="both"/>
      </w:pPr>
      <w:r>
        <w:rPr>
          <w:sz w:val="24"/>
          <w:szCs w:val="24"/>
        </w:rPr>
        <w:t xml:space="preserve">Regional Testing Fee: Up to $175 per test. </w:t>
      </w:r>
    </w:p>
    <w:p w:rsidR="004D30D8" w:rsidRDefault="00187D29">
      <w:pPr>
        <w:numPr>
          <w:ilvl w:val="0"/>
          <w:numId w:val="2"/>
        </w:numPr>
        <w:pBdr>
          <w:top w:val="nil"/>
          <w:left w:val="nil"/>
          <w:bottom w:val="nil"/>
          <w:right w:val="nil"/>
          <w:between w:val="nil"/>
        </w:pBdr>
        <w:jc w:val="both"/>
      </w:pPr>
      <w:r>
        <w:rPr>
          <w:sz w:val="24"/>
          <w:szCs w:val="24"/>
        </w:rPr>
        <w:t xml:space="preserve">LATE FEES: Expect to pay late fees if your paperwork is submitted past the stated deadline! </w:t>
      </w:r>
    </w:p>
    <w:p w:rsidR="004D30D8" w:rsidRDefault="004D30D8">
      <w:pPr>
        <w:pBdr>
          <w:top w:val="nil"/>
          <w:left w:val="nil"/>
          <w:bottom w:val="nil"/>
          <w:right w:val="nil"/>
          <w:between w:val="nil"/>
        </w:pBdr>
        <w:ind w:left="540"/>
        <w:jc w:val="both"/>
        <w:rPr>
          <w:sz w:val="24"/>
          <w:szCs w:val="24"/>
        </w:rPr>
      </w:pPr>
    </w:p>
    <w:p w:rsidR="004D30D8" w:rsidRDefault="00187D29">
      <w:pPr>
        <w:numPr>
          <w:ilvl w:val="1"/>
          <w:numId w:val="2"/>
        </w:numPr>
        <w:pBdr>
          <w:top w:val="nil"/>
          <w:left w:val="nil"/>
          <w:bottom w:val="nil"/>
          <w:right w:val="nil"/>
          <w:between w:val="nil"/>
        </w:pBdr>
        <w:jc w:val="both"/>
      </w:pPr>
      <w:r>
        <w:rPr>
          <w:sz w:val="24"/>
          <w:szCs w:val="24"/>
        </w:rPr>
        <w:t xml:space="preserve">All assessment/prep and regional testing fees are based on the number of participants, facility costs and instructor/examiner fees. </w:t>
      </w:r>
      <w:r>
        <w:rPr>
          <w:b/>
          <w:i/>
          <w:sz w:val="24"/>
          <w:szCs w:val="24"/>
        </w:rPr>
        <w:t xml:space="preserve">Please note that fees do not include the cost of personal travel, stabling, lodging and some meals to attend the activities </w:t>
      </w:r>
      <w:r>
        <w:rPr>
          <w:b/>
          <w:i/>
          <w:sz w:val="24"/>
          <w:szCs w:val="24"/>
        </w:rPr>
        <w:t>or for lessons and clinics outside of Pony Club.</w:t>
      </w:r>
    </w:p>
    <w:p w:rsidR="004D30D8" w:rsidRDefault="004D30D8">
      <w:pPr>
        <w:pBdr>
          <w:top w:val="nil"/>
          <w:left w:val="nil"/>
          <w:bottom w:val="nil"/>
          <w:right w:val="nil"/>
          <w:between w:val="nil"/>
        </w:pBdr>
        <w:ind w:left="720"/>
        <w:jc w:val="both"/>
        <w:rPr>
          <w:b/>
          <w:i/>
          <w:sz w:val="24"/>
          <w:szCs w:val="24"/>
        </w:rPr>
      </w:pPr>
    </w:p>
    <w:p w:rsidR="004D30D8" w:rsidRDefault="00187D29">
      <w:pPr>
        <w:pBdr>
          <w:top w:val="nil"/>
          <w:left w:val="nil"/>
          <w:bottom w:val="nil"/>
          <w:right w:val="nil"/>
          <w:between w:val="nil"/>
        </w:pBdr>
        <w:jc w:val="both"/>
        <w:rPr>
          <w:b/>
          <w:sz w:val="32"/>
          <w:szCs w:val="32"/>
        </w:rPr>
      </w:pPr>
      <w:r>
        <w:rPr>
          <w:b/>
          <w:sz w:val="32"/>
          <w:szCs w:val="32"/>
        </w:rPr>
        <w:t xml:space="preserve">Cancellations: </w:t>
      </w:r>
      <w:r>
        <w:rPr>
          <w:sz w:val="24"/>
          <w:szCs w:val="24"/>
        </w:rPr>
        <w:t xml:space="preserve">Last minute cancellations jeopardize an entire test! UL Candidate MUST </w:t>
      </w:r>
      <w:proofErr w:type="gramStart"/>
      <w:r>
        <w:rPr>
          <w:sz w:val="24"/>
          <w:szCs w:val="24"/>
        </w:rPr>
        <w:t>notify</w:t>
      </w:r>
      <w:proofErr w:type="gramEnd"/>
      <w:r>
        <w:rPr>
          <w:sz w:val="24"/>
          <w:szCs w:val="24"/>
        </w:rPr>
        <w:t xml:space="preserve"> the National Office, Regional Supervisor and Test Organizer </w:t>
      </w:r>
      <w:r>
        <w:rPr>
          <w:b/>
          <w:sz w:val="24"/>
          <w:szCs w:val="24"/>
        </w:rPr>
        <w:t>(ALL) IN WRITING</w:t>
      </w:r>
      <w:r>
        <w:rPr>
          <w:sz w:val="24"/>
          <w:szCs w:val="24"/>
        </w:rPr>
        <w:t xml:space="preserve"> immediately of intention to cancel. Refer to LSR Policies and schedule of deadlines regarding the forfeiture of fees or refunds.</w:t>
      </w:r>
    </w:p>
    <w:p w:rsidR="004D30D8" w:rsidRDefault="004D30D8">
      <w:pPr>
        <w:pBdr>
          <w:top w:val="nil"/>
          <w:left w:val="nil"/>
          <w:bottom w:val="nil"/>
          <w:right w:val="nil"/>
          <w:between w:val="nil"/>
        </w:pBdr>
        <w:jc w:val="center"/>
        <w:rPr>
          <w:b/>
          <w:sz w:val="32"/>
          <w:szCs w:val="32"/>
        </w:rPr>
      </w:pPr>
    </w:p>
    <w:p w:rsidR="004D30D8" w:rsidRDefault="004D30D8">
      <w:pPr>
        <w:pBdr>
          <w:top w:val="nil"/>
          <w:left w:val="nil"/>
          <w:bottom w:val="nil"/>
          <w:right w:val="nil"/>
          <w:between w:val="nil"/>
        </w:pBdr>
        <w:jc w:val="center"/>
        <w:rPr>
          <w:b/>
          <w:sz w:val="32"/>
          <w:szCs w:val="32"/>
        </w:rPr>
      </w:pPr>
    </w:p>
    <w:p w:rsidR="004D30D8" w:rsidRDefault="004D30D8">
      <w:pPr>
        <w:pBdr>
          <w:top w:val="nil"/>
          <w:left w:val="nil"/>
          <w:bottom w:val="nil"/>
          <w:right w:val="nil"/>
          <w:between w:val="nil"/>
        </w:pBdr>
        <w:jc w:val="center"/>
        <w:rPr>
          <w:b/>
          <w:sz w:val="32"/>
          <w:szCs w:val="32"/>
        </w:rPr>
      </w:pPr>
    </w:p>
    <w:p w:rsidR="004D30D8" w:rsidRDefault="004D30D8">
      <w:pPr>
        <w:pBdr>
          <w:top w:val="nil"/>
          <w:left w:val="nil"/>
          <w:bottom w:val="nil"/>
          <w:right w:val="nil"/>
          <w:between w:val="nil"/>
        </w:pBdr>
        <w:jc w:val="center"/>
        <w:rPr>
          <w:b/>
          <w:sz w:val="32"/>
          <w:szCs w:val="32"/>
        </w:rPr>
      </w:pPr>
    </w:p>
    <w:p w:rsidR="004D30D8" w:rsidRDefault="00187D29">
      <w:pPr>
        <w:pBdr>
          <w:top w:val="nil"/>
          <w:left w:val="nil"/>
          <w:bottom w:val="nil"/>
          <w:right w:val="nil"/>
          <w:between w:val="nil"/>
        </w:pBdr>
        <w:jc w:val="center"/>
        <w:rPr>
          <w:b/>
          <w:sz w:val="32"/>
          <w:szCs w:val="32"/>
          <w:highlight w:val="white"/>
        </w:rPr>
      </w:pPr>
      <w:r>
        <w:rPr>
          <w:b/>
          <w:sz w:val="32"/>
          <w:szCs w:val="32"/>
        </w:rPr>
        <w:t xml:space="preserve">LAKE SHORE </w:t>
      </w:r>
      <w:proofErr w:type="spellStart"/>
      <w:r>
        <w:rPr>
          <w:b/>
          <w:sz w:val="32"/>
          <w:szCs w:val="32"/>
        </w:rPr>
        <w:t>REGION~Upper</w:t>
      </w:r>
      <w:proofErr w:type="spellEnd"/>
      <w:r>
        <w:rPr>
          <w:b/>
          <w:sz w:val="32"/>
          <w:szCs w:val="32"/>
        </w:rPr>
        <w:t xml:space="preserve"> Level Testing Intent </w:t>
      </w:r>
      <w:proofErr w:type="spellStart"/>
      <w:r>
        <w:rPr>
          <w:b/>
          <w:sz w:val="32"/>
          <w:szCs w:val="32"/>
        </w:rPr>
        <w:t>Form~</w:t>
      </w:r>
      <w:r>
        <w:rPr>
          <w:sz w:val="32"/>
          <w:szCs w:val="32"/>
          <w:highlight w:val="yellow"/>
        </w:rPr>
        <w:t>Deadline</w:t>
      </w:r>
      <w:proofErr w:type="spellEnd"/>
      <w:r>
        <w:rPr>
          <w:sz w:val="32"/>
          <w:szCs w:val="32"/>
          <w:highlight w:val="yellow"/>
        </w:rPr>
        <w:t>: Oct. 15</w:t>
      </w:r>
      <w:r>
        <w:rPr>
          <w:sz w:val="32"/>
          <w:szCs w:val="32"/>
        </w:rPr>
        <w:t xml:space="preserve"> </w:t>
      </w:r>
    </w:p>
    <w:p w:rsidR="004D30D8" w:rsidRDefault="004D30D8">
      <w:pPr>
        <w:pBdr>
          <w:top w:val="nil"/>
          <w:left w:val="nil"/>
          <w:bottom w:val="nil"/>
          <w:right w:val="nil"/>
          <w:between w:val="nil"/>
        </w:pBdr>
        <w:spacing w:line="276" w:lineRule="auto"/>
        <w:rPr>
          <w:rFonts w:ascii="Arial" w:eastAsia="Arial" w:hAnsi="Arial" w:cs="Arial"/>
          <w:color w:val="500050"/>
          <w:highlight w:val="white"/>
        </w:rPr>
      </w:pPr>
    </w:p>
    <w:p w:rsidR="004D30D8" w:rsidRDefault="00187D29">
      <w:pPr>
        <w:pBdr>
          <w:top w:val="nil"/>
          <w:left w:val="nil"/>
          <w:bottom w:val="nil"/>
          <w:right w:val="nil"/>
          <w:between w:val="nil"/>
        </w:pBdr>
        <w:spacing w:line="276" w:lineRule="auto"/>
        <w:rPr>
          <w:b/>
          <w:sz w:val="22"/>
          <w:szCs w:val="22"/>
          <w:highlight w:val="white"/>
        </w:rPr>
      </w:pPr>
      <w:r>
        <w:rPr>
          <w:b/>
          <w:sz w:val="22"/>
          <w:szCs w:val="22"/>
          <w:highlight w:val="white"/>
        </w:rPr>
        <w:t>MEMBER Information:</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630"/>
        <w:gridCol w:w="810"/>
        <w:gridCol w:w="5415"/>
      </w:tblGrid>
      <w:tr w:rsidR="004D30D8">
        <w:trPr>
          <w:trHeight w:val="420"/>
        </w:trPr>
        <w:tc>
          <w:tcPr>
            <w:tcW w:w="945" w:type="dxa"/>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Name:</w:t>
            </w:r>
          </w:p>
        </w:tc>
        <w:tc>
          <w:tcPr>
            <w:tcW w:w="9855" w:type="dxa"/>
            <w:gridSpan w:val="3"/>
            <w:shd w:val="clear" w:color="auto" w:fill="auto"/>
            <w:tcMar>
              <w:top w:w="100" w:type="dxa"/>
              <w:left w:w="100" w:type="dxa"/>
              <w:bottom w:w="100" w:type="dxa"/>
              <w:right w:w="100" w:type="dxa"/>
            </w:tcMar>
          </w:tcPr>
          <w:p w:rsidR="004D30D8" w:rsidRDefault="004D30D8">
            <w:pPr>
              <w:pBdr>
                <w:top w:val="nil"/>
                <w:left w:val="nil"/>
                <w:bottom w:val="nil"/>
                <w:right w:val="nil"/>
                <w:between w:val="nil"/>
              </w:pBdr>
              <w:rPr>
                <w:sz w:val="22"/>
                <w:szCs w:val="22"/>
                <w:highlight w:val="white"/>
              </w:rPr>
            </w:pPr>
          </w:p>
        </w:tc>
      </w:tr>
      <w:tr w:rsidR="004D30D8">
        <w:trPr>
          <w:trHeight w:val="420"/>
        </w:trPr>
        <w:tc>
          <w:tcPr>
            <w:tcW w:w="945"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Club:</w:t>
            </w:r>
          </w:p>
        </w:tc>
        <w:tc>
          <w:tcPr>
            <w:tcW w:w="3630" w:type="dxa"/>
            <w:shd w:val="clear" w:color="auto" w:fill="auto"/>
            <w:tcMar>
              <w:top w:w="100" w:type="dxa"/>
              <w:left w:w="100" w:type="dxa"/>
              <w:bottom w:w="100" w:type="dxa"/>
              <w:right w:w="100" w:type="dxa"/>
            </w:tcMar>
          </w:tcPr>
          <w:p w:rsidR="004D30D8" w:rsidRDefault="004D30D8">
            <w:pPr>
              <w:pBdr>
                <w:top w:val="nil"/>
                <w:left w:val="nil"/>
                <w:bottom w:val="nil"/>
                <w:right w:val="nil"/>
                <w:between w:val="nil"/>
              </w:pBdr>
              <w:rPr>
                <w:sz w:val="22"/>
                <w:szCs w:val="22"/>
                <w:highlight w:val="white"/>
              </w:rPr>
            </w:pPr>
          </w:p>
        </w:tc>
        <w:tc>
          <w:tcPr>
            <w:tcW w:w="810"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DOB:</w:t>
            </w:r>
          </w:p>
        </w:tc>
        <w:tc>
          <w:tcPr>
            <w:tcW w:w="5415" w:type="dxa"/>
            <w:shd w:val="clear" w:color="auto" w:fill="auto"/>
            <w:tcMar>
              <w:top w:w="100" w:type="dxa"/>
              <w:left w:w="100" w:type="dxa"/>
              <w:bottom w:w="100" w:type="dxa"/>
              <w:right w:w="100" w:type="dxa"/>
            </w:tcMar>
          </w:tcPr>
          <w:p w:rsidR="004D30D8" w:rsidRDefault="004D30D8">
            <w:pPr>
              <w:pBdr>
                <w:top w:val="nil"/>
                <w:left w:val="nil"/>
                <w:bottom w:val="nil"/>
                <w:right w:val="nil"/>
                <w:between w:val="nil"/>
              </w:pBdr>
              <w:rPr>
                <w:sz w:val="22"/>
                <w:szCs w:val="22"/>
                <w:highlight w:val="white"/>
              </w:rPr>
            </w:pPr>
          </w:p>
        </w:tc>
      </w:tr>
      <w:tr w:rsidR="004D30D8">
        <w:trPr>
          <w:trHeight w:val="420"/>
        </w:trPr>
        <w:tc>
          <w:tcPr>
            <w:tcW w:w="10800" w:type="dxa"/>
            <w:gridSpan w:val="4"/>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Certificates as of today:</w:t>
            </w:r>
          </w:p>
          <w:tbl>
            <w:tblPr>
              <w:tblStyle w:val="a1"/>
              <w:tblW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220"/>
              <w:gridCol w:w="220"/>
              <w:gridCol w:w="220"/>
            </w:tblGrid>
            <w:tr w:rsidR="004D30D8">
              <w:tc>
                <w:tcPr>
                  <w:tcW w:w="186" w:type="dxa"/>
                </w:tcPr>
                <w:p w:rsidR="004D30D8" w:rsidRDefault="00187D29">
                  <w:pPr>
                    <w:rPr>
                      <w:sz w:val="22"/>
                      <w:szCs w:val="22"/>
                      <w:highlight w:val="white"/>
                    </w:rPr>
                  </w:pPr>
                  <w:r>
                    <w:rPr>
                      <w:sz w:val="22"/>
                      <w:szCs w:val="22"/>
                      <w:highlight w:val="white"/>
                    </w:rPr>
                    <w:t>HM:</w:t>
                  </w:r>
                </w:p>
              </w:tc>
              <w:tc>
                <w:tcPr>
                  <w:tcW w:w="186" w:type="dxa"/>
                </w:tcPr>
                <w:p w:rsidR="004D30D8" w:rsidRDefault="00187D29">
                  <w:pPr>
                    <w:rPr>
                      <w:sz w:val="22"/>
                      <w:szCs w:val="22"/>
                      <w:highlight w:val="white"/>
                    </w:rPr>
                  </w:pPr>
                  <w:r>
                    <w:rPr>
                      <w:sz w:val="22"/>
                      <w:szCs w:val="22"/>
                      <w:highlight w:val="white"/>
                    </w:rPr>
                    <w:t>Flat:</w:t>
                  </w:r>
                </w:p>
              </w:tc>
              <w:tc>
                <w:tcPr>
                  <w:tcW w:w="186" w:type="dxa"/>
                </w:tcPr>
                <w:p w:rsidR="004D30D8" w:rsidRDefault="00187D29">
                  <w:pPr>
                    <w:rPr>
                      <w:sz w:val="22"/>
                      <w:szCs w:val="22"/>
                      <w:highlight w:val="white"/>
                    </w:rPr>
                  </w:pPr>
                  <w:r>
                    <w:rPr>
                      <w:sz w:val="22"/>
                      <w:szCs w:val="22"/>
                      <w:highlight w:val="white"/>
                    </w:rPr>
                    <w:t>Jump:</w:t>
                  </w:r>
                </w:p>
              </w:tc>
              <w:tc>
                <w:tcPr>
                  <w:tcW w:w="186" w:type="dxa"/>
                </w:tcPr>
                <w:p w:rsidR="004D30D8" w:rsidRDefault="00187D29">
                  <w:pPr>
                    <w:rPr>
                      <w:sz w:val="22"/>
                      <w:szCs w:val="22"/>
                      <w:highlight w:val="white"/>
                    </w:rPr>
                  </w:pPr>
                  <w:r>
                    <w:rPr>
                      <w:sz w:val="22"/>
                      <w:szCs w:val="22"/>
                      <w:highlight w:val="white"/>
                    </w:rPr>
                    <w:t>Other:</w:t>
                  </w:r>
                </w:p>
              </w:tc>
            </w:tr>
          </w:tbl>
          <w:p w:rsidR="004D30D8" w:rsidRDefault="00187D29">
            <w:pPr>
              <w:rPr>
                <w:sz w:val="22"/>
                <w:szCs w:val="22"/>
                <w:highlight w:val="white"/>
              </w:rPr>
            </w:pPr>
            <w:r>
              <w:rPr>
                <w:sz w:val="22"/>
                <w:szCs w:val="22"/>
                <w:highlight w:val="white"/>
              </w:rPr>
              <w:t xml:space="preserve">Date </w:t>
            </w:r>
            <w:proofErr w:type="spellStart"/>
            <w:r>
              <w:rPr>
                <w:sz w:val="22"/>
                <w:szCs w:val="22"/>
                <w:highlight w:val="white"/>
              </w:rPr>
              <w:t>acheived</w:t>
            </w:r>
            <w:proofErr w:type="spellEnd"/>
            <w:r>
              <w:rPr>
                <w:sz w:val="22"/>
                <w:szCs w:val="22"/>
                <w:highlight w:val="white"/>
              </w:rPr>
              <w:t>:</w:t>
            </w:r>
          </w:p>
          <w:tbl>
            <w:tblPr>
              <w:tblStyle w:val="a2"/>
              <w:tblW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220"/>
              <w:gridCol w:w="220"/>
              <w:gridCol w:w="220"/>
            </w:tblGrid>
            <w:tr w:rsidR="004D30D8">
              <w:tc>
                <w:tcPr>
                  <w:tcW w:w="186" w:type="dxa"/>
                </w:tcPr>
                <w:p w:rsidR="004D30D8" w:rsidRDefault="00187D29">
                  <w:pPr>
                    <w:rPr>
                      <w:sz w:val="22"/>
                      <w:szCs w:val="22"/>
                      <w:highlight w:val="white"/>
                    </w:rPr>
                  </w:pPr>
                  <w:r>
                    <w:rPr>
                      <w:sz w:val="22"/>
                      <w:szCs w:val="22"/>
                      <w:highlight w:val="white"/>
                    </w:rPr>
                    <w:t>HM:</w:t>
                  </w:r>
                </w:p>
              </w:tc>
              <w:tc>
                <w:tcPr>
                  <w:tcW w:w="186" w:type="dxa"/>
                </w:tcPr>
                <w:p w:rsidR="004D30D8" w:rsidRDefault="00187D29">
                  <w:pPr>
                    <w:rPr>
                      <w:sz w:val="22"/>
                      <w:szCs w:val="22"/>
                      <w:highlight w:val="white"/>
                    </w:rPr>
                  </w:pPr>
                  <w:r>
                    <w:rPr>
                      <w:sz w:val="22"/>
                      <w:szCs w:val="22"/>
                      <w:highlight w:val="white"/>
                    </w:rPr>
                    <w:t>Flat:</w:t>
                  </w:r>
                </w:p>
              </w:tc>
              <w:tc>
                <w:tcPr>
                  <w:tcW w:w="186" w:type="dxa"/>
                </w:tcPr>
                <w:p w:rsidR="004D30D8" w:rsidRDefault="00187D29">
                  <w:pPr>
                    <w:rPr>
                      <w:sz w:val="22"/>
                      <w:szCs w:val="22"/>
                      <w:highlight w:val="white"/>
                    </w:rPr>
                  </w:pPr>
                  <w:r>
                    <w:rPr>
                      <w:sz w:val="22"/>
                      <w:szCs w:val="22"/>
                      <w:highlight w:val="white"/>
                    </w:rPr>
                    <w:t>Jump:</w:t>
                  </w:r>
                </w:p>
              </w:tc>
              <w:tc>
                <w:tcPr>
                  <w:tcW w:w="186" w:type="dxa"/>
                </w:tcPr>
                <w:p w:rsidR="004D30D8" w:rsidRDefault="00187D29">
                  <w:pPr>
                    <w:rPr>
                      <w:sz w:val="22"/>
                      <w:szCs w:val="22"/>
                      <w:highlight w:val="white"/>
                    </w:rPr>
                  </w:pPr>
                  <w:r>
                    <w:rPr>
                      <w:sz w:val="22"/>
                      <w:szCs w:val="22"/>
                      <w:highlight w:val="white"/>
                    </w:rPr>
                    <w:t>Other:</w:t>
                  </w:r>
                </w:p>
              </w:tc>
            </w:tr>
          </w:tbl>
          <w:p w:rsidR="004D30D8" w:rsidRDefault="004D30D8">
            <w:pPr>
              <w:rPr>
                <w:sz w:val="16"/>
                <w:szCs w:val="16"/>
                <w:highlight w:val="white"/>
              </w:rPr>
            </w:pPr>
          </w:p>
        </w:tc>
      </w:tr>
    </w:tbl>
    <w:p w:rsidR="004D30D8" w:rsidRDefault="004D30D8">
      <w:pPr>
        <w:pBdr>
          <w:top w:val="nil"/>
          <w:left w:val="nil"/>
          <w:bottom w:val="nil"/>
          <w:right w:val="nil"/>
          <w:between w:val="nil"/>
        </w:pBdr>
        <w:spacing w:line="276" w:lineRule="auto"/>
        <w:rPr>
          <w:sz w:val="14"/>
          <w:szCs w:val="14"/>
          <w:highlight w:val="white"/>
        </w:rPr>
      </w:pPr>
    </w:p>
    <w:tbl>
      <w:tblPr>
        <w:tblStyle w:val="a3"/>
        <w:tblW w:w="107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5655"/>
      </w:tblGrid>
      <w:tr w:rsidR="004D30D8">
        <w:tc>
          <w:tcPr>
            <w:tcW w:w="5130"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Address:</w:t>
            </w:r>
          </w:p>
          <w:p w:rsidR="004D30D8" w:rsidRDefault="004D30D8">
            <w:pPr>
              <w:pBdr>
                <w:top w:val="nil"/>
                <w:left w:val="nil"/>
                <w:bottom w:val="nil"/>
                <w:right w:val="nil"/>
                <w:between w:val="nil"/>
              </w:pBdr>
              <w:rPr>
                <w:sz w:val="22"/>
                <w:szCs w:val="22"/>
                <w:highlight w:val="white"/>
              </w:rPr>
            </w:pPr>
          </w:p>
        </w:tc>
        <w:tc>
          <w:tcPr>
            <w:tcW w:w="5655"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Member email:</w:t>
            </w:r>
          </w:p>
        </w:tc>
      </w:tr>
      <w:tr w:rsidR="004D30D8">
        <w:tc>
          <w:tcPr>
            <w:tcW w:w="5130"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Parent/Guardian:</w:t>
            </w:r>
          </w:p>
          <w:p w:rsidR="004D30D8" w:rsidRDefault="004D30D8">
            <w:pPr>
              <w:pBdr>
                <w:top w:val="nil"/>
                <w:left w:val="nil"/>
                <w:bottom w:val="nil"/>
                <w:right w:val="nil"/>
                <w:between w:val="nil"/>
              </w:pBdr>
              <w:rPr>
                <w:sz w:val="22"/>
                <w:szCs w:val="22"/>
                <w:highlight w:val="white"/>
              </w:rPr>
            </w:pPr>
          </w:p>
        </w:tc>
        <w:tc>
          <w:tcPr>
            <w:tcW w:w="5655"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Parent email:</w:t>
            </w:r>
          </w:p>
        </w:tc>
      </w:tr>
      <w:tr w:rsidR="004D30D8">
        <w:tc>
          <w:tcPr>
            <w:tcW w:w="5130"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Member Phone:</w:t>
            </w:r>
          </w:p>
          <w:p w:rsidR="004D30D8" w:rsidRDefault="004D30D8">
            <w:pPr>
              <w:pBdr>
                <w:top w:val="nil"/>
                <w:left w:val="nil"/>
                <w:bottom w:val="nil"/>
                <w:right w:val="nil"/>
                <w:between w:val="nil"/>
              </w:pBdr>
              <w:rPr>
                <w:sz w:val="22"/>
                <w:szCs w:val="22"/>
                <w:highlight w:val="white"/>
              </w:rPr>
            </w:pPr>
          </w:p>
        </w:tc>
        <w:tc>
          <w:tcPr>
            <w:tcW w:w="5655"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Parent Phone:</w:t>
            </w:r>
          </w:p>
        </w:tc>
      </w:tr>
    </w:tbl>
    <w:p w:rsidR="004D30D8" w:rsidRDefault="004D30D8">
      <w:pPr>
        <w:pBdr>
          <w:top w:val="nil"/>
          <w:left w:val="nil"/>
          <w:bottom w:val="nil"/>
          <w:right w:val="nil"/>
          <w:between w:val="nil"/>
        </w:pBdr>
        <w:spacing w:line="360" w:lineRule="auto"/>
        <w:rPr>
          <w:b/>
          <w:sz w:val="14"/>
          <w:szCs w:val="14"/>
          <w:highlight w:val="white"/>
        </w:rPr>
      </w:pPr>
    </w:p>
    <w:p w:rsidR="004D30D8" w:rsidRDefault="00187D29">
      <w:pPr>
        <w:pBdr>
          <w:top w:val="nil"/>
          <w:left w:val="nil"/>
          <w:bottom w:val="nil"/>
          <w:right w:val="nil"/>
          <w:between w:val="nil"/>
        </w:pBdr>
        <w:spacing w:line="360" w:lineRule="auto"/>
        <w:rPr>
          <w:sz w:val="22"/>
          <w:szCs w:val="22"/>
          <w:highlight w:val="white"/>
        </w:rPr>
      </w:pPr>
      <w:r>
        <w:rPr>
          <w:b/>
          <w:sz w:val="22"/>
          <w:szCs w:val="22"/>
          <w:highlight w:val="white"/>
        </w:rPr>
        <w:t>TESTING Information:</w:t>
      </w: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05"/>
        <w:gridCol w:w="2220"/>
        <w:gridCol w:w="3975"/>
      </w:tblGrid>
      <w:tr w:rsidR="004D30D8">
        <w:tc>
          <w:tcPr>
            <w:tcW w:w="2700"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Intended Year of Testing:</w:t>
            </w:r>
          </w:p>
        </w:tc>
        <w:tc>
          <w:tcPr>
            <w:tcW w:w="1905"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jc w:val="center"/>
              <w:rPr>
                <w:sz w:val="22"/>
                <w:szCs w:val="22"/>
                <w:highlight w:val="white"/>
              </w:rPr>
            </w:pPr>
            <w:r>
              <w:rPr>
                <w:sz w:val="22"/>
                <w:szCs w:val="22"/>
                <w:highlight w:val="white"/>
              </w:rPr>
              <w:t>2018</w:t>
            </w:r>
          </w:p>
        </w:tc>
        <w:tc>
          <w:tcPr>
            <w:tcW w:w="2220"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jc w:val="center"/>
              <w:rPr>
                <w:sz w:val="22"/>
                <w:szCs w:val="22"/>
                <w:highlight w:val="white"/>
              </w:rPr>
            </w:pPr>
            <w:r>
              <w:rPr>
                <w:sz w:val="22"/>
                <w:szCs w:val="22"/>
                <w:highlight w:val="white"/>
              </w:rPr>
              <w:t>2019</w:t>
            </w:r>
          </w:p>
        </w:tc>
        <w:tc>
          <w:tcPr>
            <w:tcW w:w="3975"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jc w:val="center"/>
              <w:rPr>
                <w:sz w:val="22"/>
                <w:szCs w:val="22"/>
                <w:highlight w:val="white"/>
              </w:rPr>
            </w:pPr>
            <w:r>
              <w:rPr>
                <w:sz w:val="22"/>
                <w:szCs w:val="22"/>
                <w:highlight w:val="white"/>
              </w:rPr>
              <w:t>TBD, but I’ll be prepping this year</w:t>
            </w:r>
          </w:p>
        </w:tc>
      </w:tr>
    </w:tbl>
    <w:p w:rsidR="004D30D8" w:rsidRDefault="004D30D8">
      <w:pPr>
        <w:pBdr>
          <w:top w:val="nil"/>
          <w:left w:val="nil"/>
          <w:bottom w:val="nil"/>
          <w:right w:val="nil"/>
          <w:between w:val="nil"/>
        </w:pBdr>
        <w:spacing w:line="360" w:lineRule="auto"/>
        <w:rPr>
          <w:sz w:val="14"/>
          <w:szCs w:val="14"/>
          <w:highlight w:val="white"/>
        </w:rPr>
      </w:pPr>
    </w:p>
    <w:tbl>
      <w:tblPr>
        <w:tblStyle w:val="a5"/>
        <w:tblW w:w="108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4D30D8">
        <w:tc>
          <w:tcPr>
            <w:tcW w:w="2700" w:type="dxa"/>
            <w:shd w:val="clear" w:color="auto" w:fill="auto"/>
            <w:tcMar>
              <w:top w:w="0" w:type="dxa"/>
              <w:left w:w="108" w:type="dxa"/>
              <w:bottom w:w="0" w:type="dxa"/>
              <w:right w:w="108" w:type="dxa"/>
            </w:tcMar>
          </w:tcPr>
          <w:p w:rsidR="004D30D8" w:rsidRDefault="00187D29">
            <w:pPr>
              <w:spacing w:before="60" w:after="60"/>
            </w:pPr>
            <w:r>
              <w:t>Intended Certification(s) (circle)</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HB</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H-HM/H/ HA</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C+/C3 TRAD</w:t>
            </w:r>
          </w:p>
        </w:tc>
      </w:tr>
      <w:tr w:rsidR="004D30D8">
        <w:tc>
          <w:tcPr>
            <w:tcW w:w="2700" w:type="dxa"/>
            <w:shd w:val="clear" w:color="auto" w:fill="auto"/>
            <w:tcMar>
              <w:top w:w="0" w:type="dxa"/>
              <w:left w:w="108" w:type="dxa"/>
              <w:bottom w:w="0" w:type="dxa"/>
              <w:right w:w="108" w:type="dxa"/>
            </w:tcMar>
          </w:tcPr>
          <w:p w:rsidR="004D30D8" w:rsidRDefault="00187D29">
            <w:pPr>
              <w:spacing w:before="60" w:after="60"/>
              <w:jc w:val="center"/>
            </w:pPr>
            <w:r>
              <w:t>C+/C3 DRESS</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C+/C3 SJ</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B TRAD</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B DRESS</w:t>
            </w:r>
          </w:p>
        </w:tc>
      </w:tr>
      <w:tr w:rsidR="004D30D8">
        <w:tc>
          <w:tcPr>
            <w:tcW w:w="2700" w:type="dxa"/>
            <w:shd w:val="clear" w:color="auto" w:fill="auto"/>
            <w:tcMar>
              <w:top w:w="0" w:type="dxa"/>
              <w:left w:w="108" w:type="dxa"/>
              <w:bottom w:w="0" w:type="dxa"/>
              <w:right w:w="108" w:type="dxa"/>
            </w:tcMar>
          </w:tcPr>
          <w:p w:rsidR="004D30D8" w:rsidRDefault="00187D29">
            <w:pPr>
              <w:spacing w:before="60" w:after="60"/>
              <w:jc w:val="center"/>
            </w:pPr>
            <w:r>
              <w:t>B SJ</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A TRAD</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A DRESS</w:t>
            </w:r>
          </w:p>
        </w:tc>
        <w:tc>
          <w:tcPr>
            <w:tcW w:w="2700" w:type="dxa"/>
            <w:shd w:val="clear" w:color="auto" w:fill="auto"/>
            <w:tcMar>
              <w:top w:w="0" w:type="dxa"/>
              <w:left w:w="108" w:type="dxa"/>
              <w:bottom w:w="0" w:type="dxa"/>
              <w:right w:w="108" w:type="dxa"/>
            </w:tcMar>
          </w:tcPr>
          <w:p w:rsidR="004D30D8" w:rsidRDefault="00187D29">
            <w:pPr>
              <w:spacing w:before="60" w:after="60"/>
              <w:jc w:val="center"/>
            </w:pPr>
            <w:r>
              <w:t>A SJ</w:t>
            </w:r>
          </w:p>
        </w:tc>
      </w:tr>
    </w:tbl>
    <w:p w:rsidR="004D30D8" w:rsidRDefault="004D30D8">
      <w:pPr>
        <w:pBdr>
          <w:top w:val="nil"/>
          <w:left w:val="nil"/>
          <w:bottom w:val="nil"/>
          <w:right w:val="nil"/>
          <w:between w:val="nil"/>
        </w:pBdr>
        <w:spacing w:line="360" w:lineRule="auto"/>
        <w:rPr>
          <w:sz w:val="14"/>
          <w:szCs w:val="14"/>
          <w:highlight w:val="white"/>
        </w:rPr>
      </w:pPr>
    </w:p>
    <w:p w:rsidR="004D30D8" w:rsidRDefault="00187D29">
      <w:pPr>
        <w:pBdr>
          <w:top w:val="nil"/>
          <w:left w:val="nil"/>
          <w:bottom w:val="nil"/>
          <w:right w:val="nil"/>
          <w:between w:val="nil"/>
        </w:pBdr>
        <w:rPr>
          <w:sz w:val="22"/>
          <w:szCs w:val="22"/>
          <w:highlight w:val="white"/>
        </w:rPr>
      </w:pPr>
      <w:r>
        <w:rPr>
          <w:sz w:val="22"/>
          <w:szCs w:val="22"/>
          <w:highlight w:val="white"/>
        </w:rPr>
        <w:t xml:space="preserve">IF C3/B/A please </w:t>
      </w:r>
      <w:proofErr w:type="gramStart"/>
      <w:r>
        <w:rPr>
          <w:sz w:val="22"/>
          <w:szCs w:val="22"/>
          <w:highlight w:val="white"/>
        </w:rPr>
        <w:t>fill</w:t>
      </w:r>
      <w:proofErr w:type="gramEnd"/>
      <w:r>
        <w:rPr>
          <w:sz w:val="22"/>
          <w:szCs w:val="22"/>
          <w:highlight w:val="white"/>
        </w:rPr>
        <w:t xml:space="preserve"> out the following:</w:t>
      </w:r>
    </w:p>
    <w:p w:rsidR="004D30D8" w:rsidRDefault="00187D29">
      <w:pPr>
        <w:pBdr>
          <w:top w:val="nil"/>
          <w:left w:val="nil"/>
          <w:bottom w:val="nil"/>
          <w:right w:val="nil"/>
          <w:between w:val="nil"/>
        </w:pBdr>
        <w:rPr>
          <w:b/>
          <w:sz w:val="22"/>
          <w:szCs w:val="22"/>
          <w:highlight w:val="white"/>
        </w:rPr>
      </w:pPr>
      <w:r>
        <w:rPr>
          <w:b/>
          <w:sz w:val="22"/>
          <w:szCs w:val="22"/>
          <w:highlight w:val="white"/>
        </w:rPr>
        <w:t>MOUNT Information:</w:t>
      </w: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340"/>
        <w:gridCol w:w="1860"/>
        <w:gridCol w:w="3540"/>
      </w:tblGrid>
      <w:tr w:rsidR="004D30D8">
        <w:trPr>
          <w:trHeight w:val="420"/>
        </w:trPr>
        <w:tc>
          <w:tcPr>
            <w:tcW w:w="5400" w:type="dxa"/>
            <w:gridSpan w:val="2"/>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Horse’s Name (as appears on Coggins):</w:t>
            </w:r>
          </w:p>
          <w:p w:rsidR="004D30D8" w:rsidRDefault="004D30D8">
            <w:pPr>
              <w:pBdr>
                <w:top w:val="nil"/>
                <w:left w:val="nil"/>
                <w:bottom w:val="nil"/>
                <w:right w:val="nil"/>
                <w:between w:val="nil"/>
              </w:pBdr>
              <w:rPr>
                <w:sz w:val="22"/>
                <w:szCs w:val="22"/>
                <w:highlight w:val="white"/>
              </w:rPr>
            </w:pPr>
          </w:p>
        </w:tc>
        <w:tc>
          <w:tcPr>
            <w:tcW w:w="5400" w:type="dxa"/>
            <w:gridSpan w:val="2"/>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Horse’s Barn Name:</w:t>
            </w:r>
          </w:p>
        </w:tc>
      </w:tr>
      <w:tr w:rsidR="004D30D8">
        <w:trPr>
          <w:trHeight w:val="420"/>
        </w:trPr>
        <w:tc>
          <w:tcPr>
            <w:tcW w:w="3060" w:type="dxa"/>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lastRenderedPageBreak/>
              <w:t>Age:</w:t>
            </w:r>
          </w:p>
        </w:tc>
        <w:tc>
          <w:tcPr>
            <w:tcW w:w="4200" w:type="dxa"/>
            <w:gridSpan w:val="2"/>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Height:</w:t>
            </w:r>
          </w:p>
        </w:tc>
        <w:tc>
          <w:tcPr>
            <w:tcW w:w="3540" w:type="dxa"/>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Sex:</w:t>
            </w:r>
          </w:p>
        </w:tc>
      </w:tr>
      <w:tr w:rsidR="004D30D8">
        <w:trPr>
          <w:trHeight w:val="420"/>
        </w:trPr>
        <w:tc>
          <w:tcPr>
            <w:tcW w:w="10800" w:type="dxa"/>
            <w:gridSpan w:val="4"/>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Description:</w:t>
            </w:r>
          </w:p>
        </w:tc>
      </w:tr>
      <w:tr w:rsidR="004D30D8">
        <w:trPr>
          <w:trHeight w:val="420"/>
        </w:trPr>
        <w:tc>
          <w:tcPr>
            <w:tcW w:w="5400" w:type="dxa"/>
            <w:gridSpan w:val="2"/>
            <w:shd w:val="clear" w:color="auto" w:fill="auto"/>
            <w:tcMar>
              <w:top w:w="100" w:type="dxa"/>
              <w:left w:w="100" w:type="dxa"/>
              <w:bottom w:w="100" w:type="dxa"/>
              <w:right w:w="100" w:type="dxa"/>
            </w:tcMar>
          </w:tcPr>
          <w:p w:rsidR="004D30D8" w:rsidRDefault="00187D29">
            <w:pPr>
              <w:pBdr>
                <w:top w:val="nil"/>
                <w:left w:val="nil"/>
                <w:bottom w:val="nil"/>
                <w:right w:val="nil"/>
                <w:between w:val="nil"/>
              </w:pBdr>
              <w:rPr>
                <w:sz w:val="22"/>
                <w:szCs w:val="22"/>
                <w:highlight w:val="white"/>
              </w:rPr>
            </w:pPr>
            <w:r>
              <w:rPr>
                <w:sz w:val="22"/>
                <w:szCs w:val="22"/>
                <w:highlight w:val="white"/>
              </w:rPr>
              <w:t>Owner:</w:t>
            </w:r>
          </w:p>
        </w:tc>
        <w:tc>
          <w:tcPr>
            <w:tcW w:w="5400" w:type="dxa"/>
            <w:gridSpan w:val="2"/>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Owner’s Phone Number:</w:t>
            </w:r>
          </w:p>
          <w:p w:rsidR="004D30D8" w:rsidRDefault="004D30D8">
            <w:pPr>
              <w:rPr>
                <w:sz w:val="22"/>
                <w:szCs w:val="22"/>
                <w:highlight w:val="white"/>
              </w:rPr>
            </w:pPr>
          </w:p>
        </w:tc>
      </w:tr>
    </w:tbl>
    <w:p w:rsidR="004D30D8" w:rsidRDefault="004D30D8">
      <w:pPr>
        <w:pBdr>
          <w:top w:val="nil"/>
          <w:left w:val="nil"/>
          <w:bottom w:val="nil"/>
          <w:right w:val="nil"/>
          <w:between w:val="nil"/>
        </w:pBdr>
        <w:rPr>
          <w:b/>
          <w:sz w:val="22"/>
          <w:szCs w:val="22"/>
          <w:highlight w:val="white"/>
        </w:rPr>
      </w:pPr>
    </w:p>
    <w:p w:rsidR="004D30D8" w:rsidRDefault="00187D29">
      <w:pPr>
        <w:pBdr>
          <w:top w:val="nil"/>
          <w:left w:val="nil"/>
          <w:bottom w:val="nil"/>
          <w:right w:val="nil"/>
          <w:between w:val="nil"/>
        </w:pBdr>
        <w:spacing w:line="360" w:lineRule="auto"/>
        <w:rPr>
          <w:b/>
          <w:sz w:val="22"/>
          <w:szCs w:val="22"/>
          <w:highlight w:val="white"/>
        </w:rPr>
      </w:pPr>
      <w:r>
        <w:rPr>
          <w:b/>
          <w:highlight w:val="white"/>
        </w:rPr>
        <w:t xml:space="preserve">SECONDARY MOUNT Information (recommended </w:t>
      </w:r>
      <w:proofErr w:type="gramStart"/>
      <w:r>
        <w:rPr>
          <w:b/>
          <w:highlight w:val="white"/>
        </w:rPr>
        <w:t>to have</w:t>
      </w:r>
      <w:proofErr w:type="gramEnd"/>
      <w:r>
        <w:rPr>
          <w:b/>
          <w:highlight w:val="white"/>
        </w:rPr>
        <w:t xml:space="preserve"> at least one back up plan in the event of lameness or sickness):</w:t>
      </w: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340"/>
        <w:gridCol w:w="1860"/>
        <w:gridCol w:w="3540"/>
      </w:tblGrid>
      <w:tr w:rsidR="004D30D8">
        <w:trPr>
          <w:trHeight w:val="420"/>
        </w:trPr>
        <w:tc>
          <w:tcPr>
            <w:tcW w:w="5400" w:type="dxa"/>
            <w:gridSpan w:val="2"/>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Horse’s Name (as appears on Coggins):</w:t>
            </w:r>
          </w:p>
          <w:p w:rsidR="004D30D8" w:rsidRDefault="004D30D8">
            <w:pPr>
              <w:rPr>
                <w:sz w:val="22"/>
                <w:szCs w:val="22"/>
                <w:highlight w:val="white"/>
              </w:rPr>
            </w:pPr>
          </w:p>
        </w:tc>
        <w:tc>
          <w:tcPr>
            <w:tcW w:w="5400" w:type="dxa"/>
            <w:gridSpan w:val="2"/>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Horse’s Barn Name:</w:t>
            </w:r>
          </w:p>
        </w:tc>
      </w:tr>
      <w:tr w:rsidR="004D30D8">
        <w:trPr>
          <w:trHeight w:val="420"/>
        </w:trPr>
        <w:tc>
          <w:tcPr>
            <w:tcW w:w="3060" w:type="dxa"/>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Age:</w:t>
            </w:r>
          </w:p>
        </w:tc>
        <w:tc>
          <w:tcPr>
            <w:tcW w:w="4200" w:type="dxa"/>
            <w:gridSpan w:val="2"/>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Height:</w:t>
            </w:r>
          </w:p>
        </w:tc>
        <w:tc>
          <w:tcPr>
            <w:tcW w:w="3540" w:type="dxa"/>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Sex:</w:t>
            </w:r>
          </w:p>
        </w:tc>
      </w:tr>
      <w:tr w:rsidR="004D30D8">
        <w:trPr>
          <w:trHeight w:val="420"/>
        </w:trPr>
        <w:tc>
          <w:tcPr>
            <w:tcW w:w="10800" w:type="dxa"/>
            <w:gridSpan w:val="4"/>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Description:</w:t>
            </w:r>
          </w:p>
        </w:tc>
      </w:tr>
      <w:tr w:rsidR="004D30D8">
        <w:trPr>
          <w:trHeight w:val="420"/>
        </w:trPr>
        <w:tc>
          <w:tcPr>
            <w:tcW w:w="5400" w:type="dxa"/>
            <w:gridSpan w:val="2"/>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Owner:</w:t>
            </w:r>
          </w:p>
        </w:tc>
        <w:tc>
          <w:tcPr>
            <w:tcW w:w="5400" w:type="dxa"/>
            <w:gridSpan w:val="2"/>
            <w:shd w:val="clear" w:color="auto" w:fill="auto"/>
            <w:tcMar>
              <w:top w:w="100" w:type="dxa"/>
              <w:left w:w="100" w:type="dxa"/>
              <w:bottom w:w="100" w:type="dxa"/>
              <w:right w:w="100" w:type="dxa"/>
            </w:tcMar>
          </w:tcPr>
          <w:p w:rsidR="004D30D8" w:rsidRDefault="00187D29">
            <w:pPr>
              <w:rPr>
                <w:sz w:val="22"/>
                <w:szCs w:val="22"/>
                <w:highlight w:val="white"/>
              </w:rPr>
            </w:pPr>
            <w:r>
              <w:rPr>
                <w:sz w:val="22"/>
                <w:szCs w:val="22"/>
                <w:highlight w:val="white"/>
              </w:rPr>
              <w:t>Owner’s Phone Number:</w:t>
            </w:r>
          </w:p>
          <w:p w:rsidR="004D30D8" w:rsidRDefault="004D30D8">
            <w:pPr>
              <w:rPr>
                <w:sz w:val="22"/>
                <w:szCs w:val="22"/>
                <w:highlight w:val="white"/>
              </w:rPr>
            </w:pPr>
          </w:p>
        </w:tc>
      </w:tr>
    </w:tbl>
    <w:p w:rsidR="004D30D8" w:rsidRDefault="004D30D8">
      <w:pPr>
        <w:rPr>
          <w:highlight w:val="white"/>
        </w:rPr>
      </w:pPr>
    </w:p>
    <w:p w:rsidR="004D30D8" w:rsidRDefault="00187D29">
      <w:pPr>
        <w:pBdr>
          <w:top w:val="nil"/>
          <w:left w:val="nil"/>
          <w:bottom w:val="nil"/>
          <w:right w:val="nil"/>
          <w:between w:val="nil"/>
        </w:pBdr>
        <w:spacing w:line="276" w:lineRule="auto"/>
        <w:rPr>
          <w:highlight w:val="white"/>
        </w:rPr>
      </w:pPr>
      <w:r>
        <w:rPr>
          <w:b/>
          <w:highlight w:val="white"/>
        </w:rPr>
        <w:t xml:space="preserve">TIMING PREFERENCE: </w:t>
      </w:r>
      <w:r>
        <w:rPr>
          <w:highlight w:val="white"/>
        </w:rPr>
        <w:t>For planning purposes, when would you prefer to test?  Please note</w:t>
      </w:r>
      <w:proofErr w:type="gramStart"/>
      <w:r>
        <w:rPr>
          <w:highlight w:val="white"/>
        </w:rPr>
        <w:t>,</w:t>
      </w:r>
      <w:proofErr w:type="gramEnd"/>
      <w:r>
        <w:rPr>
          <w:highlight w:val="white"/>
        </w:rPr>
        <w:t xml:space="preserve"> this is just for suggestions, not something you get to choose, the region will schedule what seems to be most agreeable to the majority.</w:t>
      </w:r>
    </w:p>
    <w:p w:rsidR="004D30D8" w:rsidRDefault="00187D29">
      <w:pPr>
        <w:pBdr>
          <w:top w:val="nil"/>
          <w:left w:val="nil"/>
          <w:bottom w:val="nil"/>
          <w:right w:val="nil"/>
          <w:between w:val="nil"/>
        </w:pBdr>
        <w:spacing w:line="276" w:lineRule="auto"/>
        <w:rPr>
          <w:highlight w:val="white"/>
        </w:rPr>
      </w:pPr>
      <w:r>
        <w:rPr>
          <w:highlight w:val="white"/>
        </w:rPr>
        <w:t xml:space="preserve">*Note, other regions may have </w:t>
      </w:r>
      <w:proofErr w:type="spellStart"/>
      <w:r>
        <w:rPr>
          <w:highlight w:val="white"/>
        </w:rPr>
        <w:t>testings</w:t>
      </w:r>
      <w:proofErr w:type="spellEnd"/>
      <w:r>
        <w:rPr>
          <w:highlight w:val="white"/>
        </w:rPr>
        <w:t xml:space="preserve"> at other tim</w:t>
      </w:r>
      <w:r>
        <w:rPr>
          <w:highlight w:val="white"/>
        </w:rPr>
        <w:t>es, please contact your RIC for assistance in setting up a testing and prep schedule for your success.</w:t>
      </w:r>
    </w:p>
    <w:p w:rsidR="004D30D8" w:rsidRDefault="00187D29">
      <w:pPr>
        <w:pBdr>
          <w:top w:val="nil"/>
          <w:left w:val="nil"/>
          <w:bottom w:val="nil"/>
          <w:right w:val="nil"/>
          <w:between w:val="nil"/>
        </w:pBdr>
        <w:spacing w:line="276" w:lineRule="auto"/>
        <w:rPr>
          <w:highlight w:val="white"/>
        </w:rPr>
      </w:pPr>
      <w:r>
        <w:rPr>
          <w:highlight w:val="white"/>
        </w:rPr>
        <w:t xml:space="preserve">**LSR will not host fall </w:t>
      </w:r>
      <w:proofErr w:type="spellStart"/>
      <w:r>
        <w:rPr>
          <w:highlight w:val="white"/>
        </w:rPr>
        <w:t>testings</w:t>
      </w:r>
      <w:proofErr w:type="spellEnd"/>
      <w:r>
        <w:rPr>
          <w:highlight w:val="white"/>
        </w:rPr>
        <w:t>, but other regions may, if you are interested, contact your RIC or RS.</w:t>
      </w:r>
    </w:p>
    <w:tbl>
      <w:tblPr>
        <w:tblStyle w:val="a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4785"/>
      </w:tblGrid>
      <w:tr w:rsidR="004D30D8">
        <w:tc>
          <w:tcPr>
            <w:tcW w:w="3315" w:type="dxa"/>
            <w:shd w:val="clear" w:color="auto" w:fill="auto"/>
            <w:tcMar>
              <w:top w:w="100" w:type="dxa"/>
              <w:left w:w="100" w:type="dxa"/>
              <w:bottom w:w="100" w:type="dxa"/>
              <w:right w:w="100" w:type="dxa"/>
            </w:tcMar>
          </w:tcPr>
          <w:p w:rsidR="004D30D8" w:rsidRDefault="00187D29">
            <w:pPr>
              <w:numPr>
                <w:ilvl w:val="0"/>
                <w:numId w:val="1"/>
              </w:numPr>
              <w:pBdr>
                <w:top w:val="nil"/>
                <w:left w:val="nil"/>
                <w:bottom w:val="nil"/>
                <w:right w:val="nil"/>
                <w:between w:val="nil"/>
              </w:pBdr>
              <w:contextualSpacing/>
              <w:rPr>
                <w:highlight w:val="white"/>
              </w:rPr>
            </w:pPr>
            <w:r>
              <w:rPr>
                <w:highlight w:val="white"/>
              </w:rPr>
              <w:t>Spring (April or early May)</w:t>
            </w:r>
          </w:p>
        </w:tc>
        <w:tc>
          <w:tcPr>
            <w:tcW w:w="2700" w:type="dxa"/>
            <w:shd w:val="clear" w:color="auto" w:fill="auto"/>
            <w:tcMar>
              <w:top w:w="100" w:type="dxa"/>
              <w:left w:w="100" w:type="dxa"/>
              <w:bottom w:w="100" w:type="dxa"/>
              <w:right w:w="100" w:type="dxa"/>
            </w:tcMar>
          </w:tcPr>
          <w:p w:rsidR="004D30D8" w:rsidRDefault="00187D29">
            <w:pPr>
              <w:numPr>
                <w:ilvl w:val="0"/>
                <w:numId w:val="1"/>
              </w:numPr>
              <w:pBdr>
                <w:top w:val="nil"/>
                <w:left w:val="nil"/>
                <w:bottom w:val="nil"/>
                <w:right w:val="nil"/>
                <w:between w:val="nil"/>
              </w:pBdr>
              <w:contextualSpacing/>
              <w:rPr>
                <w:highlight w:val="white"/>
              </w:rPr>
            </w:pPr>
            <w:proofErr w:type="spellStart"/>
            <w:r>
              <w:rPr>
                <w:highlight w:val="white"/>
              </w:rPr>
              <w:t>mid summer</w:t>
            </w:r>
            <w:proofErr w:type="spellEnd"/>
            <w:r>
              <w:rPr>
                <w:highlight w:val="white"/>
              </w:rPr>
              <w:t xml:space="preserve"> (Jun/Jul)</w:t>
            </w:r>
          </w:p>
        </w:tc>
        <w:tc>
          <w:tcPr>
            <w:tcW w:w="4785" w:type="dxa"/>
            <w:shd w:val="clear" w:color="auto" w:fill="auto"/>
            <w:tcMar>
              <w:top w:w="100" w:type="dxa"/>
              <w:left w:w="100" w:type="dxa"/>
              <w:bottom w:w="100" w:type="dxa"/>
              <w:right w:w="100" w:type="dxa"/>
            </w:tcMar>
          </w:tcPr>
          <w:p w:rsidR="004D30D8" w:rsidRDefault="00187D29">
            <w:pPr>
              <w:numPr>
                <w:ilvl w:val="0"/>
                <w:numId w:val="1"/>
              </w:numPr>
              <w:pBdr>
                <w:top w:val="nil"/>
                <w:left w:val="nil"/>
                <w:bottom w:val="nil"/>
                <w:right w:val="nil"/>
                <w:between w:val="nil"/>
              </w:pBdr>
              <w:contextualSpacing/>
              <w:rPr>
                <w:highlight w:val="white"/>
              </w:rPr>
            </w:pPr>
            <w:r>
              <w:rPr>
                <w:highlight w:val="white"/>
              </w:rPr>
              <w:t>Aug (just before school goes back in session)</w:t>
            </w:r>
          </w:p>
        </w:tc>
      </w:tr>
    </w:tbl>
    <w:p w:rsidR="004D30D8" w:rsidRDefault="004D30D8">
      <w:pPr>
        <w:pBdr>
          <w:top w:val="nil"/>
          <w:left w:val="nil"/>
          <w:bottom w:val="nil"/>
          <w:right w:val="nil"/>
          <w:between w:val="nil"/>
        </w:pBdr>
        <w:spacing w:line="276" w:lineRule="auto"/>
        <w:rPr>
          <w:highlight w:val="white"/>
        </w:rPr>
      </w:pPr>
    </w:p>
    <w:p w:rsidR="004D30D8" w:rsidRDefault="00187D29">
      <w:pPr>
        <w:pBdr>
          <w:top w:val="nil"/>
          <w:left w:val="nil"/>
          <w:bottom w:val="nil"/>
          <w:right w:val="nil"/>
          <w:between w:val="nil"/>
        </w:pBdr>
        <w:spacing w:line="276" w:lineRule="auto"/>
        <w:rPr>
          <w:highlight w:val="white"/>
        </w:rPr>
      </w:pPr>
      <w:r>
        <w:rPr>
          <w:i/>
          <w:sz w:val="22"/>
          <w:szCs w:val="22"/>
          <w:highlight w:val="white"/>
        </w:rPr>
        <w:t>We, the Pony Club member and family listed above, hereby submit notification of intentions to test for above listed USPC Certification in the upcoming testing seasons.  We understand the financial and time commitment and dedication preparing for and succes</w:t>
      </w:r>
      <w:r>
        <w:rPr>
          <w:i/>
          <w:sz w:val="22"/>
          <w:szCs w:val="22"/>
          <w:highlight w:val="white"/>
        </w:rPr>
        <w:t>sfully passing this certification involves.  We acknowledge that LSR and its officers will do their best to provide preps for said certification and that the actual testing may be outside of the Lake Shore Region boundaries.  We understand that questions r</w:t>
      </w:r>
      <w:r>
        <w:rPr>
          <w:i/>
          <w:sz w:val="22"/>
          <w:szCs w:val="22"/>
          <w:highlight w:val="white"/>
        </w:rPr>
        <w:t>egarding this process of applying for and taking an UL Certification should be directed to our DC/CA, RS, and or RIC.</w:t>
      </w:r>
    </w:p>
    <w:p w:rsidR="004D30D8" w:rsidRDefault="00187D29">
      <w:pPr>
        <w:pBdr>
          <w:top w:val="nil"/>
          <w:left w:val="nil"/>
          <w:bottom w:val="nil"/>
          <w:right w:val="nil"/>
          <w:between w:val="nil"/>
        </w:pBdr>
        <w:spacing w:line="276" w:lineRule="auto"/>
        <w:rPr>
          <w:highlight w:val="white"/>
        </w:rPr>
      </w:pPr>
      <w:r>
        <w:rPr>
          <w:highlight w:val="white"/>
        </w:rPr>
        <w:t>______________________</w:t>
      </w:r>
      <w:r>
        <w:rPr>
          <w:highlight w:val="white"/>
        </w:rPr>
        <w:tab/>
      </w:r>
      <w:r>
        <w:rPr>
          <w:highlight w:val="white"/>
        </w:rPr>
        <w:tab/>
      </w:r>
      <w:r>
        <w:rPr>
          <w:highlight w:val="white"/>
        </w:rPr>
        <w:tab/>
        <w:t>_______________________________________________</w:t>
      </w:r>
    </w:p>
    <w:p w:rsidR="004D30D8" w:rsidRDefault="00187D29">
      <w:pPr>
        <w:pBdr>
          <w:top w:val="nil"/>
          <w:left w:val="nil"/>
          <w:bottom w:val="nil"/>
          <w:right w:val="nil"/>
          <w:between w:val="nil"/>
        </w:pBdr>
        <w:spacing w:line="360" w:lineRule="auto"/>
        <w:rPr>
          <w:sz w:val="16"/>
          <w:szCs w:val="16"/>
          <w:highlight w:val="white"/>
        </w:rPr>
      </w:pPr>
      <w:r>
        <w:rPr>
          <w:sz w:val="16"/>
          <w:szCs w:val="16"/>
          <w:highlight w:val="white"/>
        </w:rPr>
        <w:t>Signed Date</w:t>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t>Pony Club Member</w:t>
      </w:r>
    </w:p>
    <w:p w:rsidR="004D30D8" w:rsidRDefault="00187D29">
      <w:pPr>
        <w:pBdr>
          <w:top w:val="nil"/>
          <w:left w:val="nil"/>
          <w:bottom w:val="nil"/>
          <w:right w:val="nil"/>
          <w:between w:val="nil"/>
        </w:pBdr>
        <w:spacing w:line="276" w:lineRule="auto"/>
        <w:rPr>
          <w:highlight w:val="white"/>
        </w:rPr>
      </w:pPr>
      <w:r>
        <w:rPr>
          <w:highlight w:val="white"/>
        </w:rPr>
        <w:t>______________________</w:t>
      </w:r>
      <w:r>
        <w:rPr>
          <w:highlight w:val="white"/>
        </w:rPr>
        <w:tab/>
      </w:r>
      <w:r>
        <w:rPr>
          <w:highlight w:val="white"/>
        </w:rPr>
        <w:tab/>
      </w:r>
      <w:r>
        <w:rPr>
          <w:highlight w:val="white"/>
        </w:rPr>
        <w:tab/>
        <w:t>______</w:t>
      </w:r>
      <w:r>
        <w:rPr>
          <w:highlight w:val="white"/>
        </w:rPr>
        <w:t>__________________________________________</w:t>
      </w:r>
    </w:p>
    <w:p w:rsidR="004D30D8" w:rsidRDefault="00187D29">
      <w:pPr>
        <w:pBdr>
          <w:top w:val="nil"/>
          <w:left w:val="nil"/>
          <w:bottom w:val="nil"/>
          <w:right w:val="nil"/>
          <w:between w:val="nil"/>
        </w:pBdr>
        <w:spacing w:line="360" w:lineRule="auto"/>
        <w:rPr>
          <w:sz w:val="16"/>
          <w:szCs w:val="16"/>
          <w:highlight w:val="white"/>
        </w:rPr>
      </w:pPr>
      <w:r>
        <w:rPr>
          <w:sz w:val="16"/>
          <w:szCs w:val="16"/>
          <w:highlight w:val="white"/>
        </w:rPr>
        <w:t>Signed Date</w:t>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t>Parent/guardian</w:t>
      </w:r>
    </w:p>
    <w:p w:rsidR="004D30D8" w:rsidRDefault="00187D29">
      <w:pPr>
        <w:pBdr>
          <w:top w:val="nil"/>
          <w:left w:val="nil"/>
          <w:bottom w:val="nil"/>
          <w:right w:val="nil"/>
          <w:between w:val="nil"/>
        </w:pBdr>
        <w:spacing w:line="360" w:lineRule="auto"/>
        <w:rPr>
          <w:highlight w:val="white"/>
        </w:rPr>
      </w:pPr>
      <w:r>
        <w:rPr>
          <w:highlight w:val="white"/>
        </w:rPr>
        <w:t>This Pony Club member is a Member in Good Standing of the_____________________________ Pony Club/Center.  I am aware of his/her intentions to apply for a USPC Upper Level Certifica</w:t>
      </w:r>
      <w:r>
        <w:rPr>
          <w:highlight w:val="white"/>
        </w:rPr>
        <w:t xml:space="preserve">tion in the an upcoming testing season and will do my best to ensure the club/center  assists the member through club/center activities and preps or by encouraging them to attend the regionally organized preps.  I understand that if I have any questions I </w:t>
      </w:r>
      <w:r>
        <w:rPr>
          <w:highlight w:val="white"/>
        </w:rPr>
        <w:t>can contact the LSR RIC or RS for assistance with the process.</w:t>
      </w:r>
    </w:p>
    <w:p w:rsidR="004D30D8" w:rsidRDefault="00187D29">
      <w:pPr>
        <w:pBdr>
          <w:top w:val="nil"/>
          <w:left w:val="nil"/>
          <w:bottom w:val="nil"/>
          <w:right w:val="nil"/>
          <w:between w:val="nil"/>
        </w:pBdr>
        <w:spacing w:line="276" w:lineRule="auto"/>
        <w:rPr>
          <w:highlight w:val="white"/>
        </w:rPr>
      </w:pPr>
      <w:r>
        <w:rPr>
          <w:highlight w:val="white"/>
        </w:rPr>
        <w:t>______________________</w:t>
      </w:r>
      <w:r>
        <w:rPr>
          <w:highlight w:val="white"/>
        </w:rPr>
        <w:tab/>
      </w:r>
      <w:r>
        <w:rPr>
          <w:highlight w:val="white"/>
        </w:rPr>
        <w:tab/>
      </w:r>
      <w:r>
        <w:rPr>
          <w:highlight w:val="white"/>
        </w:rPr>
        <w:tab/>
        <w:t>________________________________________________</w:t>
      </w:r>
    </w:p>
    <w:p w:rsidR="004D30D8" w:rsidRDefault="00187D29">
      <w:pPr>
        <w:pBdr>
          <w:top w:val="nil"/>
          <w:left w:val="nil"/>
          <w:bottom w:val="nil"/>
          <w:right w:val="nil"/>
          <w:between w:val="nil"/>
        </w:pBdr>
        <w:spacing w:line="276" w:lineRule="auto"/>
        <w:rPr>
          <w:b/>
          <w:highlight w:val="yellow"/>
        </w:rPr>
      </w:pPr>
      <w:r>
        <w:rPr>
          <w:sz w:val="16"/>
          <w:szCs w:val="16"/>
          <w:highlight w:val="white"/>
        </w:rPr>
        <w:t>Signed Date</w:t>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r>
      <w:r>
        <w:rPr>
          <w:sz w:val="16"/>
          <w:szCs w:val="16"/>
          <w:highlight w:val="white"/>
        </w:rPr>
        <w:tab/>
        <w:t xml:space="preserve">District Commissioner/Center </w:t>
      </w:r>
      <w:proofErr w:type="spellStart"/>
      <w:r>
        <w:rPr>
          <w:sz w:val="16"/>
          <w:szCs w:val="16"/>
          <w:highlight w:val="white"/>
        </w:rPr>
        <w:t>Adminstrator</w:t>
      </w:r>
      <w:proofErr w:type="spellEnd"/>
      <w:r>
        <w:rPr>
          <w:sz w:val="16"/>
          <w:szCs w:val="16"/>
          <w:highlight w:val="white"/>
        </w:rPr>
        <w:tab/>
      </w:r>
      <w:r>
        <w:rPr>
          <w:highlight w:val="white"/>
        </w:rPr>
        <w:tab/>
      </w:r>
      <w:r>
        <w:rPr>
          <w:rFonts w:ascii="Arial" w:eastAsia="Arial" w:hAnsi="Arial" w:cs="Arial"/>
          <w:sz w:val="22"/>
          <w:szCs w:val="22"/>
        </w:rPr>
        <w:t xml:space="preserve">      </w:t>
      </w:r>
    </w:p>
    <w:tbl>
      <w:tblPr>
        <w:tblStyle w:val="ab"/>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D30D8">
        <w:trPr>
          <w:jc w:val="center"/>
        </w:trPr>
        <w:tc>
          <w:tcPr>
            <w:tcW w:w="10800" w:type="dxa"/>
            <w:shd w:val="clear" w:color="auto" w:fill="FFFF00"/>
            <w:tcMar>
              <w:top w:w="100" w:type="dxa"/>
              <w:left w:w="100" w:type="dxa"/>
              <w:bottom w:w="100" w:type="dxa"/>
              <w:right w:w="100" w:type="dxa"/>
            </w:tcMar>
          </w:tcPr>
          <w:p w:rsidR="004D30D8" w:rsidRDefault="00187D29">
            <w:pPr>
              <w:jc w:val="center"/>
              <w:rPr>
                <w:b/>
                <w:highlight w:val="yellow"/>
              </w:rPr>
            </w:pPr>
            <w:r>
              <w:rPr>
                <w:b/>
                <w:highlight w:val="yellow"/>
              </w:rPr>
              <w:t>UL Testing Intent Form to Regional Supervisor by Oct</w:t>
            </w:r>
            <w:r>
              <w:rPr>
                <w:b/>
                <w:highlight w:val="yellow"/>
              </w:rPr>
              <w:t>ober 15</w:t>
            </w:r>
          </w:p>
          <w:p w:rsidR="004D30D8" w:rsidRDefault="00187D29">
            <w:pPr>
              <w:jc w:val="center"/>
              <w:rPr>
                <w:b/>
                <w:highlight w:val="yellow"/>
              </w:rPr>
            </w:pPr>
            <w:r>
              <w:rPr>
                <w:b/>
                <w:highlight w:val="yellow"/>
              </w:rPr>
              <w:lastRenderedPageBreak/>
              <w:t>Rae Birr</w:t>
            </w:r>
            <w:r>
              <w:rPr>
                <w:b/>
                <w:highlight w:val="yellow"/>
              </w:rPr>
              <w:tab/>
              <w:t>1633n West Kendall Rd</w:t>
            </w:r>
            <w:r>
              <w:rPr>
                <w:b/>
                <w:highlight w:val="yellow"/>
              </w:rPr>
              <w:tab/>
            </w:r>
            <w:r>
              <w:rPr>
                <w:b/>
                <w:highlight w:val="yellow"/>
              </w:rPr>
              <w:tab/>
              <w:t>Manistique, MI</w:t>
            </w:r>
            <w:r>
              <w:rPr>
                <w:b/>
                <w:highlight w:val="yellow"/>
              </w:rPr>
              <w:tab/>
            </w:r>
            <w:r>
              <w:rPr>
                <w:b/>
                <w:highlight w:val="yellow"/>
              </w:rPr>
              <w:tab/>
              <w:t xml:space="preserve"> 49854</w:t>
            </w:r>
          </w:p>
        </w:tc>
      </w:tr>
    </w:tbl>
    <w:p w:rsidR="004D30D8" w:rsidRDefault="004D30D8">
      <w:pPr>
        <w:pBdr>
          <w:top w:val="nil"/>
          <w:left w:val="nil"/>
          <w:bottom w:val="nil"/>
          <w:right w:val="nil"/>
          <w:between w:val="nil"/>
        </w:pBdr>
        <w:rPr>
          <w:b/>
          <w:highlight w:val="yellow"/>
        </w:rPr>
      </w:pPr>
    </w:p>
    <w:sectPr w:rsidR="004D30D8">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B5E94"/>
    <w:multiLevelType w:val="multilevel"/>
    <w:tmpl w:val="48FE8AC4"/>
    <w:lvl w:ilvl="0">
      <w:start w:val="1"/>
      <w:numFmt w:val="bullet"/>
      <w:lvlText w:val="●"/>
      <w:lvlJc w:val="left"/>
      <w:pPr>
        <w:ind w:left="540" w:hanging="360"/>
      </w:pPr>
      <w:rPr>
        <w:rFonts w:ascii="Arial" w:eastAsia="Arial" w:hAnsi="Arial" w:cs="Arial"/>
        <w:sz w:val="24"/>
        <w:szCs w:val="24"/>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786E53D0"/>
    <w:multiLevelType w:val="multilevel"/>
    <w:tmpl w:val="1F709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D30D8"/>
    <w:rsid w:val="00187D29"/>
    <w:rsid w:val="004D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2018-08-06T19:30:00Z</dcterms:created>
  <dcterms:modified xsi:type="dcterms:W3CDTF">2018-08-06T19:30:00Z</dcterms:modified>
</cp:coreProperties>
</file>